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52C" w:rsidRDefault="00C4152C">
      <w:pPr>
        <w:jc w:val="center"/>
        <w:rPr>
          <w:rFonts w:ascii="Arial" w:hAnsi="Arial" w:cs="Arial"/>
          <w:b/>
          <w:sz w:val="28"/>
        </w:rPr>
      </w:pPr>
      <w:r>
        <w:rPr>
          <w:rFonts w:ascii="Arial" w:hAnsi="Arial" w:cs="Arial"/>
          <w:b/>
          <w:sz w:val="28"/>
        </w:rPr>
        <w:t>BY-LAWS</w:t>
      </w:r>
    </w:p>
    <w:p w:rsidR="00C4152C" w:rsidRDefault="00C4152C">
      <w:pPr>
        <w:jc w:val="center"/>
        <w:rPr>
          <w:rFonts w:ascii="Arial" w:hAnsi="Arial" w:cs="Arial"/>
          <w:b/>
          <w:sz w:val="28"/>
        </w:rPr>
      </w:pPr>
      <w:r>
        <w:rPr>
          <w:rFonts w:ascii="Arial" w:hAnsi="Arial" w:cs="Arial"/>
          <w:b/>
          <w:sz w:val="28"/>
        </w:rPr>
        <w:t>OF THE BOARD OF TRUSTEES</w:t>
      </w:r>
      <w:r>
        <w:rPr>
          <w:rFonts w:ascii="Arial" w:hAnsi="Arial" w:cs="Arial"/>
          <w:b/>
          <w:sz w:val="28"/>
        </w:rPr>
        <w:br/>
        <w:t>BOONTON HOLMES PUBLIC LIBRARY</w:t>
      </w:r>
    </w:p>
    <w:p w:rsidR="00C4152C" w:rsidRDefault="00C4152C">
      <w:pPr>
        <w:jc w:val="center"/>
        <w:rPr>
          <w:rFonts w:ascii="Arial" w:hAnsi="Arial" w:cs="Arial"/>
          <w:sz w:val="28"/>
        </w:rPr>
      </w:pPr>
      <w:r>
        <w:rPr>
          <w:rFonts w:ascii="Arial" w:hAnsi="Arial" w:cs="Arial"/>
          <w:b/>
          <w:sz w:val="28"/>
        </w:rPr>
        <w:t xml:space="preserve">BOONTON, NEW </w:t>
      </w:r>
      <w:smartTag w:uri="urn:schemas-microsoft-com:office:smarttags" w:element="place">
        <w:r>
          <w:rPr>
            <w:rFonts w:ascii="Arial" w:hAnsi="Arial" w:cs="Arial"/>
            <w:b/>
            <w:sz w:val="28"/>
          </w:rPr>
          <w:t>JERSEY</w:t>
        </w:r>
      </w:smartTag>
    </w:p>
    <w:p w:rsidR="00C4152C" w:rsidRDefault="00C4152C">
      <w:pPr>
        <w:jc w:val="center"/>
        <w:rPr>
          <w:rFonts w:ascii="Arial" w:hAnsi="Arial" w:cs="Arial"/>
          <w:sz w:val="28"/>
        </w:rPr>
      </w:pPr>
    </w:p>
    <w:p w:rsidR="00C4152C" w:rsidRDefault="00C4152C">
      <w:pPr>
        <w:jc w:val="center"/>
        <w:rPr>
          <w:rFonts w:ascii="Arial" w:hAnsi="Arial" w:cs="Arial"/>
          <w:b/>
          <w:sz w:val="28"/>
        </w:rPr>
      </w:pPr>
    </w:p>
    <w:p w:rsidR="00C4152C" w:rsidRDefault="00C4152C">
      <w:pPr>
        <w:rPr>
          <w:rFonts w:ascii="Arial" w:hAnsi="Arial" w:cs="Arial"/>
          <w:sz w:val="28"/>
        </w:rPr>
      </w:pPr>
      <w:r>
        <w:rPr>
          <w:rFonts w:ascii="Arial" w:hAnsi="Arial" w:cs="Arial"/>
          <w:b/>
          <w:sz w:val="28"/>
        </w:rPr>
        <w:t>Article I – Name</w:t>
      </w:r>
    </w:p>
    <w:p w:rsidR="00C4152C" w:rsidRDefault="00C4152C">
      <w:pPr>
        <w:rPr>
          <w:rFonts w:ascii="Arial" w:hAnsi="Arial" w:cs="Arial"/>
          <w:sz w:val="28"/>
        </w:rPr>
      </w:pPr>
    </w:p>
    <w:p w:rsidR="00C4152C" w:rsidRDefault="00C4152C">
      <w:pPr>
        <w:ind w:left="720"/>
        <w:rPr>
          <w:rFonts w:ascii="Arial" w:hAnsi="Arial" w:cs="Arial"/>
          <w:sz w:val="28"/>
        </w:rPr>
      </w:pPr>
      <w:r>
        <w:rPr>
          <w:rFonts w:ascii="Arial" w:hAnsi="Arial" w:cs="Arial"/>
          <w:sz w:val="28"/>
        </w:rPr>
        <w:t>This organization is a duly incorporated body under the name of “The Trustees of the Boonton Holmes Public Library” existing by virtue of the provisions of Chapter 54 of the laws of the State of New Jersey (Title 40), and exercising the powers and authority and assuming the responsibilities delegated to it under said statute.</w:t>
      </w:r>
    </w:p>
    <w:p w:rsidR="00C4152C" w:rsidRDefault="00C4152C">
      <w:pPr>
        <w:rPr>
          <w:rFonts w:ascii="Arial" w:hAnsi="Arial" w:cs="Arial"/>
          <w:sz w:val="28"/>
        </w:rPr>
      </w:pPr>
    </w:p>
    <w:p w:rsidR="00C4152C" w:rsidRDefault="00C4152C">
      <w:pPr>
        <w:rPr>
          <w:rFonts w:ascii="Arial" w:hAnsi="Arial" w:cs="Arial"/>
          <w:sz w:val="28"/>
        </w:rPr>
      </w:pPr>
    </w:p>
    <w:p w:rsidR="0072442D" w:rsidRPr="0072442D" w:rsidRDefault="0072442D" w:rsidP="0072442D">
      <w:pPr>
        <w:rPr>
          <w:rFonts w:ascii="Arial" w:hAnsi="Arial" w:cs="Arial"/>
          <w:b/>
          <w:sz w:val="28"/>
          <w:szCs w:val="28"/>
        </w:rPr>
      </w:pPr>
      <w:r w:rsidRPr="0072442D">
        <w:rPr>
          <w:rFonts w:ascii="Arial" w:hAnsi="Arial" w:cs="Arial"/>
          <w:b/>
          <w:sz w:val="28"/>
          <w:szCs w:val="28"/>
        </w:rPr>
        <w:t xml:space="preserve">Article II – Purpose </w:t>
      </w:r>
    </w:p>
    <w:p w:rsidR="0072442D" w:rsidRPr="0072442D" w:rsidRDefault="0072442D" w:rsidP="0072442D">
      <w:pPr>
        <w:rPr>
          <w:rFonts w:ascii="Arial" w:hAnsi="Arial" w:cs="Arial"/>
          <w:sz w:val="28"/>
          <w:szCs w:val="28"/>
        </w:rPr>
      </w:pPr>
    </w:p>
    <w:p w:rsidR="0072442D" w:rsidRDefault="0072442D" w:rsidP="0072442D">
      <w:pPr>
        <w:ind w:left="2160" w:hanging="1440"/>
        <w:rPr>
          <w:rFonts w:ascii="Arial" w:hAnsi="Arial" w:cs="Arial"/>
          <w:sz w:val="28"/>
          <w:szCs w:val="28"/>
        </w:rPr>
      </w:pPr>
      <w:r w:rsidRPr="0072442D">
        <w:rPr>
          <w:rFonts w:ascii="Arial" w:hAnsi="Arial" w:cs="Arial"/>
          <w:sz w:val="28"/>
          <w:szCs w:val="28"/>
        </w:rPr>
        <w:t xml:space="preserve">Section 1: </w:t>
      </w:r>
      <w:r>
        <w:rPr>
          <w:rFonts w:ascii="Arial" w:hAnsi="Arial" w:cs="Arial"/>
          <w:sz w:val="28"/>
          <w:szCs w:val="28"/>
        </w:rPr>
        <w:tab/>
      </w:r>
      <w:r w:rsidRPr="0072442D">
        <w:rPr>
          <w:rFonts w:ascii="Arial" w:hAnsi="Arial" w:cs="Arial"/>
          <w:sz w:val="28"/>
          <w:szCs w:val="28"/>
        </w:rPr>
        <w:t xml:space="preserve">It shall be the primary purpose of this </w:t>
      </w:r>
      <w:smartTag w:uri="urn:schemas-microsoft-com:office:smarttags" w:element="PersonName">
        <w:r w:rsidRPr="0072442D">
          <w:rPr>
            <w:rFonts w:ascii="Arial" w:hAnsi="Arial" w:cs="Arial"/>
            <w:sz w:val="28"/>
            <w:szCs w:val="28"/>
          </w:rPr>
          <w:t>Board</w:t>
        </w:r>
      </w:smartTag>
      <w:r w:rsidRPr="0072442D">
        <w:rPr>
          <w:rFonts w:ascii="Arial" w:hAnsi="Arial" w:cs="Arial"/>
          <w:sz w:val="28"/>
          <w:szCs w:val="28"/>
        </w:rPr>
        <w:t xml:space="preserve"> to provide informational services via print, video, electronic and other media to all members of the community at large, along with equal access to our facilities.    </w:t>
      </w:r>
    </w:p>
    <w:p w:rsidR="0072442D" w:rsidRPr="0072442D" w:rsidRDefault="0072442D" w:rsidP="0072442D">
      <w:pPr>
        <w:ind w:left="2160" w:hanging="1440"/>
        <w:rPr>
          <w:rFonts w:ascii="Arial" w:hAnsi="Arial" w:cs="Arial"/>
          <w:sz w:val="28"/>
          <w:szCs w:val="28"/>
        </w:rPr>
      </w:pPr>
      <w:r w:rsidRPr="0072442D">
        <w:rPr>
          <w:rFonts w:ascii="Arial" w:hAnsi="Arial" w:cs="Arial"/>
          <w:sz w:val="28"/>
          <w:szCs w:val="28"/>
        </w:rPr>
        <w:t xml:space="preserve">  </w:t>
      </w:r>
    </w:p>
    <w:p w:rsidR="0072442D" w:rsidRPr="0072442D" w:rsidRDefault="0072442D" w:rsidP="0072442D">
      <w:pPr>
        <w:ind w:left="2160" w:hanging="1440"/>
        <w:rPr>
          <w:rFonts w:ascii="Arial" w:hAnsi="Arial" w:cs="Arial"/>
          <w:sz w:val="28"/>
          <w:szCs w:val="28"/>
        </w:rPr>
      </w:pPr>
      <w:r w:rsidRPr="0072442D">
        <w:rPr>
          <w:rFonts w:ascii="Arial" w:hAnsi="Arial" w:cs="Arial"/>
          <w:sz w:val="28"/>
          <w:szCs w:val="28"/>
        </w:rPr>
        <w:t>Section 2:</w:t>
      </w:r>
      <w:r w:rsidRPr="0072442D">
        <w:rPr>
          <w:rFonts w:ascii="Arial" w:hAnsi="Arial" w:cs="Arial"/>
          <w:b/>
          <w:sz w:val="28"/>
          <w:szCs w:val="28"/>
        </w:rPr>
        <w:t xml:space="preserve"> </w:t>
      </w:r>
      <w:r>
        <w:rPr>
          <w:rFonts w:ascii="Arial" w:hAnsi="Arial" w:cs="Arial"/>
          <w:b/>
          <w:sz w:val="28"/>
          <w:szCs w:val="28"/>
        </w:rPr>
        <w:tab/>
      </w:r>
      <w:r w:rsidRPr="0072442D">
        <w:rPr>
          <w:rFonts w:ascii="Arial" w:hAnsi="Arial" w:cs="Arial"/>
          <w:sz w:val="28"/>
          <w:szCs w:val="28"/>
        </w:rPr>
        <w:t xml:space="preserve">The </w:t>
      </w:r>
      <w:smartTag w:uri="urn:schemas-microsoft-com:office:smarttags" w:element="PersonName">
        <w:r w:rsidRPr="0072442D">
          <w:rPr>
            <w:rFonts w:ascii="Arial" w:hAnsi="Arial" w:cs="Arial"/>
            <w:sz w:val="28"/>
            <w:szCs w:val="28"/>
          </w:rPr>
          <w:t>Board</w:t>
        </w:r>
      </w:smartTag>
      <w:r w:rsidRPr="0072442D">
        <w:rPr>
          <w:rFonts w:ascii="Arial" w:hAnsi="Arial" w:cs="Arial"/>
          <w:sz w:val="28"/>
          <w:szCs w:val="28"/>
        </w:rPr>
        <w:t xml:space="preserve"> of Trustees recognizes and appreciates the rich history of the town of </w:t>
      </w:r>
      <w:smartTag w:uri="urn:schemas-microsoft-com:office:smarttags" w:element="City">
        <w:smartTag w:uri="urn:schemas-microsoft-com:office:smarttags" w:element="place">
          <w:r w:rsidRPr="0072442D">
            <w:rPr>
              <w:rFonts w:ascii="Arial" w:hAnsi="Arial" w:cs="Arial"/>
              <w:sz w:val="28"/>
              <w:szCs w:val="28"/>
            </w:rPr>
            <w:t>Boonton</w:t>
          </w:r>
        </w:smartTag>
      </w:smartTag>
      <w:r w:rsidRPr="0072442D">
        <w:rPr>
          <w:rFonts w:ascii="Arial" w:hAnsi="Arial" w:cs="Arial"/>
          <w:sz w:val="28"/>
          <w:szCs w:val="28"/>
        </w:rPr>
        <w:t xml:space="preserve">, and most importantly of our facility.  We are committed to the Historic Preservation of the </w:t>
      </w:r>
      <w:smartTag w:uri="urn:schemas-microsoft-com:office:smarttags" w:element="place">
        <w:smartTag w:uri="urn:schemas-microsoft-com:office:smarttags" w:element="PlaceName">
          <w:r w:rsidRPr="0072442D">
            <w:rPr>
              <w:rFonts w:ascii="Arial" w:hAnsi="Arial" w:cs="Arial"/>
              <w:sz w:val="28"/>
              <w:szCs w:val="28"/>
            </w:rPr>
            <w:t>James</w:t>
          </w:r>
        </w:smartTag>
        <w:r w:rsidRPr="0072442D">
          <w:rPr>
            <w:rFonts w:ascii="Arial" w:hAnsi="Arial" w:cs="Arial"/>
            <w:sz w:val="28"/>
            <w:szCs w:val="28"/>
          </w:rPr>
          <w:t xml:space="preserve"> </w:t>
        </w:r>
        <w:smartTag w:uri="urn:schemas-microsoft-com:office:smarttags" w:element="PlaceName">
          <w:r w:rsidRPr="0072442D">
            <w:rPr>
              <w:rFonts w:ascii="Arial" w:hAnsi="Arial" w:cs="Arial"/>
              <w:sz w:val="28"/>
              <w:szCs w:val="28"/>
            </w:rPr>
            <w:t>Holmes</w:t>
          </w:r>
        </w:smartTag>
        <w:r w:rsidRPr="0072442D">
          <w:rPr>
            <w:rFonts w:ascii="Arial" w:hAnsi="Arial" w:cs="Arial"/>
            <w:sz w:val="28"/>
            <w:szCs w:val="28"/>
          </w:rPr>
          <w:t xml:space="preserve"> </w:t>
        </w:r>
        <w:smartTag w:uri="urn:schemas-microsoft-com:office:smarttags" w:element="PlaceType">
          <w:r w:rsidRPr="0072442D">
            <w:rPr>
              <w:rFonts w:ascii="Arial" w:hAnsi="Arial" w:cs="Arial"/>
              <w:sz w:val="28"/>
              <w:szCs w:val="28"/>
            </w:rPr>
            <w:t>Mansion</w:t>
          </w:r>
        </w:smartTag>
      </w:smartTag>
      <w:r w:rsidRPr="0072442D">
        <w:rPr>
          <w:rFonts w:ascii="Arial" w:hAnsi="Arial" w:cs="Arial"/>
          <w:sz w:val="28"/>
          <w:szCs w:val="28"/>
        </w:rPr>
        <w:t xml:space="preserve">.  </w:t>
      </w:r>
    </w:p>
    <w:p w:rsidR="0072442D" w:rsidRDefault="0072442D">
      <w:pPr>
        <w:pStyle w:val="Heading1"/>
        <w:rPr>
          <w:rFonts w:cs="Arial"/>
          <w:sz w:val="28"/>
        </w:rPr>
      </w:pPr>
    </w:p>
    <w:p w:rsidR="0072442D" w:rsidRDefault="0072442D">
      <w:pPr>
        <w:pStyle w:val="Heading1"/>
        <w:rPr>
          <w:rFonts w:cs="Arial"/>
          <w:sz w:val="28"/>
        </w:rPr>
      </w:pPr>
    </w:p>
    <w:p w:rsidR="00C4152C" w:rsidRDefault="00C4152C">
      <w:pPr>
        <w:pStyle w:val="Heading1"/>
        <w:rPr>
          <w:rFonts w:cs="Arial"/>
          <w:sz w:val="28"/>
        </w:rPr>
      </w:pPr>
      <w:r>
        <w:rPr>
          <w:rFonts w:cs="Arial"/>
          <w:sz w:val="28"/>
        </w:rPr>
        <w:t>Article II – Officers</w:t>
      </w:r>
    </w:p>
    <w:p w:rsidR="00C4152C" w:rsidRDefault="00C4152C">
      <w:pPr>
        <w:rPr>
          <w:rFonts w:ascii="Arial" w:hAnsi="Arial" w:cs="Arial"/>
          <w:sz w:val="28"/>
        </w:rPr>
      </w:pPr>
    </w:p>
    <w:p w:rsidR="00C4152C" w:rsidRDefault="00C4152C">
      <w:pPr>
        <w:pStyle w:val="BodyTextIndent"/>
        <w:ind w:left="2160" w:hanging="1440"/>
        <w:rPr>
          <w:rFonts w:cs="Arial"/>
          <w:sz w:val="28"/>
        </w:rPr>
      </w:pPr>
      <w:r>
        <w:rPr>
          <w:rFonts w:cs="Arial"/>
          <w:sz w:val="28"/>
        </w:rPr>
        <w:t xml:space="preserve">Section 1:  </w:t>
      </w:r>
      <w:r>
        <w:rPr>
          <w:rFonts w:cs="Arial"/>
          <w:sz w:val="28"/>
        </w:rPr>
        <w:tab/>
        <w:t xml:space="preserve">The officers shall be a President, a Vice President, and a Secretary and a Treasurer, elected from among the appointed trustees at the first annual meeting of the </w:t>
      </w:r>
      <w:smartTag w:uri="urn:schemas-microsoft-com:office:smarttags" w:element="PersonName">
        <w:r>
          <w:rPr>
            <w:rFonts w:cs="Arial"/>
            <w:sz w:val="28"/>
          </w:rPr>
          <w:t>Board</w:t>
        </w:r>
      </w:smartTag>
      <w:r>
        <w:rPr>
          <w:rFonts w:cs="Arial"/>
          <w:sz w:val="28"/>
        </w:rPr>
        <w:t xml:space="preserve">.  A majority of the entire </w:t>
      </w:r>
      <w:smartTag w:uri="urn:schemas-microsoft-com:office:smarttags" w:element="PersonName">
        <w:r>
          <w:rPr>
            <w:rFonts w:cs="Arial"/>
            <w:sz w:val="28"/>
          </w:rPr>
          <w:t>Board</w:t>
        </w:r>
      </w:smartTag>
      <w:r>
        <w:rPr>
          <w:rFonts w:cs="Arial"/>
          <w:sz w:val="28"/>
        </w:rPr>
        <w:t xml:space="preserve"> will be necessary to elect.  The positions of Secretary and Treasurer </w:t>
      </w:r>
      <w:r w:rsidR="006C538D">
        <w:rPr>
          <w:rFonts w:cs="Arial"/>
          <w:sz w:val="28"/>
        </w:rPr>
        <w:t xml:space="preserve">or Vice President and Treasurer </w:t>
      </w:r>
      <w:proofErr w:type="gramStart"/>
      <w:r>
        <w:rPr>
          <w:rFonts w:cs="Arial"/>
          <w:sz w:val="28"/>
        </w:rPr>
        <w:t>may be combined</w:t>
      </w:r>
      <w:proofErr w:type="gramEnd"/>
      <w:r>
        <w:rPr>
          <w:rFonts w:cs="Arial"/>
          <w:sz w:val="28"/>
        </w:rPr>
        <w:t>.</w:t>
      </w:r>
    </w:p>
    <w:p w:rsidR="00C4152C" w:rsidRDefault="00C4152C">
      <w:pPr>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2:</w:t>
      </w:r>
      <w:r>
        <w:rPr>
          <w:rFonts w:ascii="Arial" w:hAnsi="Arial" w:cs="Arial"/>
          <w:sz w:val="28"/>
        </w:rPr>
        <w:tab/>
        <w:t>Officers shall serve a term of one year from the annual meeting at which they are elected and until their successors are duly elected.</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ab/>
        <w:t>The President may serve no more than two (2) consecutive terms.</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3:</w:t>
      </w:r>
      <w:r>
        <w:rPr>
          <w:rFonts w:ascii="Arial" w:hAnsi="Arial" w:cs="Arial"/>
          <w:sz w:val="28"/>
        </w:rPr>
        <w:tab/>
        <w:t xml:space="preserve">A vacancy in an office </w:t>
      </w:r>
      <w:proofErr w:type="gramStart"/>
      <w:r>
        <w:rPr>
          <w:rFonts w:ascii="Arial" w:hAnsi="Arial" w:cs="Arial"/>
          <w:sz w:val="28"/>
        </w:rPr>
        <w:t>shall be filled</w:t>
      </w:r>
      <w:proofErr w:type="gramEnd"/>
      <w:r>
        <w:rPr>
          <w:rFonts w:ascii="Arial" w:hAnsi="Arial" w:cs="Arial"/>
          <w:sz w:val="28"/>
        </w:rPr>
        <w:t xml:space="preserve"> by election of a successor for the unexpired term of the vacant office.  Such election shall take place at the first regular meeting after the vacancy occurs.</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 xml:space="preserve">Section 4: </w:t>
      </w:r>
      <w:r>
        <w:rPr>
          <w:rFonts w:ascii="Arial" w:hAnsi="Arial" w:cs="Arial"/>
          <w:sz w:val="28"/>
        </w:rPr>
        <w:tab/>
        <w:t>The duties of each officer shall be as follows</w:t>
      </w:r>
      <w:proofErr w:type="gramStart"/>
      <w:r>
        <w:rPr>
          <w:rFonts w:ascii="Arial" w:hAnsi="Arial" w:cs="Arial"/>
          <w:sz w:val="28"/>
        </w:rPr>
        <w:t>;</w:t>
      </w:r>
      <w:proofErr w:type="gramEnd"/>
    </w:p>
    <w:p w:rsidR="00C4152C" w:rsidRDefault="00C4152C">
      <w:pPr>
        <w:ind w:left="2160" w:hanging="1440"/>
        <w:rPr>
          <w:rFonts w:ascii="Arial" w:hAnsi="Arial" w:cs="Arial"/>
          <w:sz w:val="28"/>
        </w:rPr>
      </w:pPr>
    </w:p>
    <w:p w:rsidR="00C4152C" w:rsidRDefault="00C4152C" w:rsidP="0072442D">
      <w:pPr>
        <w:ind w:left="2160"/>
        <w:rPr>
          <w:rFonts w:ascii="Arial" w:hAnsi="Arial" w:cs="Arial"/>
          <w:sz w:val="28"/>
        </w:rPr>
      </w:pPr>
      <w:r w:rsidRPr="0072442D">
        <w:rPr>
          <w:rFonts w:ascii="Arial" w:hAnsi="Arial" w:cs="Arial"/>
          <w:sz w:val="28"/>
          <w:u w:val="single"/>
        </w:rPr>
        <w:t>President</w:t>
      </w:r>
      <w:r w:rsidR="0072442D">
        <w:rPr>
          <w:rFonts w:ascii="Arial" w:hAnsi="Arial" w:cs="Arial"/>
          <w:sz w:val="28"/>
        </w:rPr>
        <w:t xml:space="preserve">:  </w:t>
      </w:r>
      <w:r>
        <w:rPr>
          <w:rFonts w:ascii="Arial" w:hAnsi="Arial" w:cs="Arial"/>
          <w:sz w:val="28"/>
        </w:rPr>
        <w:t xml:space="preserve">Preside at all meetings of the </w:t>
      </w:r>
      <w:smartTag w:uri="urn:schemas-microsoft-com:office:smarttags" w:element="PersonName">
        <w:r>
          <w:rPr>
            <w:rFonts w:ascii="Arial" w:hAnsi="Arial" w:cs="Arial"/>
            <w:sz w:val="28"/>
          </w:rPr>
          <w:t>Board</w:t>
        </w:r>
      </w:smartTag>
      <w:r>
        <w:rPr>
          <w:rFonts w:ascii="Arial" w:hAnsi="Arial" w:cs="Arial"/>
          <w:sz w:val="28"/>
        </w:rPr>
        <w:t xml:space="preserve">; authorize calls for any special meetings; appoint all committees; execute all documents or contracts authorized by the </w:t>
      </w:r>
      <w:smartTag w:uri="urn:schemas-microsoft-com:office:smarttags" w:element="PersonName">
        <w:r>
          <w:rPr>
            <w:rFonts w:ascii="Arial" w:hAnsi="Arial" w:cs="Arial"/>
            <w:sz w:val="28"/>
          </w:rPr>
          <w:t>Board</w:t>
        </w:r>
      </w:smartTag>
      <w:r>
        <w:rPr>
          <w:rFonts w:ascii="Arial" w:hAnsi="Arial" w:cs="Arial"/>
          <w:sz w:val="28"/>
        </w:rPr>
        <w:t>; serve as an ex-officio voting member of all committees; and generally perform all duties associated with that office.</w:t>
      </w:r>
    </w:p>
    <w:p w:rsidR="00C4152C" w:rsidRDefault="00C4152C" w:rsidP="0072442D">
      <w:pPr>
        <w:ind w:left="2160"/>
        <w:rPr>
          <w:rFonts w:ascii="Arial" w:hAnsi="Arial" w:cs="Arial"/>
          <w:sz w:val="28"/>
        </w:rPr>
      </w:pPr>
    </w:p>
    <w:p w:rsidR="00C4152C" w:rsidRDefault="00C4152C" w:rsidP="0072442D">
      <w:pPr>
        <w:ind w:left="2160"/>
        <w:rPr>
          <w:rFonts w:ascii="Arial" w:hAnsi="Arial" w:cs="Arial"/>
          <w:sz w:val="28"/>
        </w:rPr>
      </w:pPr>
      <w:r w:rsidRPr="0072442D">
        <w:rPr>
          <w:rFonts w:ascii="Arial" w:hAnsi="Arial" w:cs="Arial"/>
          <w:sz w:val="28"/>
          <w:u w:val="single"/>
        </w:rPr>
        <w:t>Vice President</w:t>
      </w:r>
      <w:r w:rsidR="0072442D">
        <w:rPr>
          <w:rFonts w:ascii="Arial" w:hAnsi="Arial" w:cs="Arial"/>
          <w:sz w:val="28"/>
        </w:rPr>
        <w:t xml:space="preserve">:  </w:t>
      </w:r>
      <w:r>
        <w:rPr>
          <w:rFonts w:ascii="Arial" w:hAnsi="Arial" w:cs="Arial"/>
          <w:sz w:val="28"/>
        </w:rPr>
        <w:t>In the event of the absence or of a vacancy in the office of the president, shall assume the duties of the presidency.</w:t>
      </w:r>
    </w:p>
    <w:p w:rsidR="00C4152C" w:rsidRDefault="00C4152C" w:rsidP="0072442D">
      <w:pPr>
        <w:ind w:left="2160"/>
        <w:rPr>
          <w:rFonts w:ascii="Arial" w:hAnsi="Arial" w:cs="Arial"/>
          <w:sz w:val="28"/>
        </w:rPr>
      </w:pPr>
    </w:p>
    <w:p w:rsidR="00C4152C" w:rsidRDefault="0072442D" w:rsidP="0072442D">
      <w:pPr>
        <w:ind w:left="2160"/>
        <w:rPr>
          <w:rFonts w:ascii="Arial" w:hAnsi="Arial" w:cs="Arial"/>
          <w:sz w:val="28"/>
        </w:rPr>
      </w:pPr>
      <w:r w:rsidRPr="0072442D">
        <w:rPr>
          <w:rFonts w:ascii="Arial" w:hAnsi="Arial" w:cs="Arial"/>
          <w:sz w:val="28"/>
          <w:u w:val="single"/>
        </w:rPr>
        <w:t>Secretary</w:t>
      </w:r>
      <w:r>
        <w:rPr>
          <w:rFonts w:ascii="Arial" w:hAnsi="Arial" w:cs="Arial"/>
          <w:sz w:val="28"/>
        </w:rPr>
        <w:t xml:space="preserve">:  </w:t>
      </w:r>
      <w:r w:rsidR="00C4152C">
        <w:rPr>
          <w:rFonts w:ascii="Arial" w:hAnsi="Arial" w:cs="Arial"/>
          <w:sz w:val="28"/>
        </w:rPr>
        <w:t>Keep a true and accurate account of all meetings (minutes are stored at the Library for public record); distribute copies of the minutes, etc. to other members; issue notice of all regular and special meetings; and generally perform all duties associated with the office.</w:t>
      </w:r>
    </w:p>
    <w:p w:rsidR="00C4152C" w:rsidRDefault="00C4152C" w:rsidP="0072442D">
      <w:pPr>
        <w:ind w:left="2160"/>
        <w:rPr>
          <w:rFonts w:ascii="Arial" w:hAnsi="Arial" w:cs="Arial"/>
          <w:sz w:val="28"/>
        </w:rPr>
      </w:pPr>
    </w:p>
    <w:p w:rsidR="00C4152C" w:rsidRDefault="0072442D" w:rsidP="0072442D">
      <w:pPr>
        <w:ind w:left="2160"/>
        <w:rPr>
          <w:rFonts w:ascii="Arial" w:hAnsi="Arial" w:cs="Arial"/>
          <w:sz w:val="28"/>
        </w:rPr>
      </w:pPr>
      <w:r w:rsidRPr="0072442D">
        <w:rPr>
          <w:rFonts w:ascii="Arial" w:hAnsi="Arial" w:cs="Arial"/>
          <w:sz w:val="28"/>
          <w:u w:val="single"/>
        </w:rPr>
        <w:t>Treasurer</w:t>
      </w:r>
      <w:r>
        <w:rPr>
          <w:rFonts w:ascii="Arial" w:hAnsi="Arial" w:cs="Arial"/>
          <w:sz w:val="28"/>
        </w:rPr>
        <w:t xml:space="preserve">:  </w:t>
      </w:r>
      <w:r w:rsidR="00C4152C">
        <w:rPr>
          <w:rFonts w:ascii="Arial" w:hAnsi="Arial" w:cs="Arial"/>
          <w:sz w:val="28"/>
        </w:rPr>
        <w:t>Retain custody and responsibility for all funds and securities of the Library; deposit the funds to the credit of the Libr</w:t>
      </w:r>
      <w:r>
        <w:rPr>
          <w:rFonts w:ascii="Arial" w:hAnsi="Arial" w:cs="Arial"/>
          <w:sz w:val="28"/>
        </w:rPr>
        <w:t xml:space="preserve">ary in the </w:t>
      </w:r>
      <w:smartTag w:uri="urn:schemas-microsoft-com:office:smarttags" w:element="PersonName">
        <w:r>
          <w:rPr>
            <w:rFonts w:ascii="Arial" w:hAnsi="Arial" w:cs="Arial"/>
            <w:sz w:val="28"/>
          </w:rPr>
          <w:t>Board</w:t>
        </w:r>
      </w:smartTag>
      <w:r>
        <w:rPr>
          <w:rFonts w:ascii="Arial" w:hAnsi="Arial" w:cs="Arial"/>
          <w:sz w:val="28"/>
        </w:rPr>
        <w:t xml:space="preserve"> approved banks;</w:t>
      </w:r>
      <w:r w:rsidR="00C4152C">
        <w:rPr>
          <w:rFonts w:ascii="Arial" w:hAnsi="Arial" w:cs="Arial"/>
          <w:sz w:val="28"/>
        </w:rPr>
        <w:t xml:space="preserve"> disburse monies as approved by the </w:t>
      </w:r>
      <w:smartTag w:uri="urn:schemas-microsoft-com:office:smarttags" w:element="PersonName">
        <w:r w:rsidR="00C4152C">
          <w:rPr>
            <w:rFonts w:ascii="Arial" w:hAnsi="Arial" w:cs="Arial"/>
            <w:sz w:val="28"/>
          </w:rPr>
          <w:t>Board</w:t>
        </w:r>
      </w:smartTag>
      <w:r w:rsidR="00C4152C">
        <w:rPr>
          <w:rFonts w:ascii="Arial" w:hAnsi="Arial" w:cs="Arial"/>
          <w:sz w:val="28"/>
        </w:rPr>
        <w:t xml:space="preserve">; keep </w:t>
      </w:r>
      <w:proofErr w:type="gramStart"/>
      <w:r w:rsidR="00C4152C">
        <w:rPr>
          <w:rFonts w:ascii="Arial" w:hAnsi="Arial" w:cs="Arial"/>
          <w:sz w:val="28"/>
        </w:rPr>
        <w:t>accurate</w:t>
      </w:r>
      <w:proofErr w:type="gramEnd"/>
      <w:r w:rsidR="00C4152C">
        <w:rPr>
          <w:rFonts w:ascii="Arial" w:hAnsi="Arial" w:cs="Arial"/>
          <w:sz w:val="28"/>
        </w:rPr>
        <w:t xml:space="preserve"> financial records and report on the condition of the treasury as requested; and generally perform the duties associated with the office.</w:t>
      </w:r>
    </w:p>
    <w:p w:rsidR="00C4152C" w:rsidRDefault="00C4152C">
      <w:pPr>
        <w:ind w:left="5040" w:hanging="2160"/>
        <w:rPr>
          <w:rFonts w:ascii="Arial" w:hAnsi="Arial" w:cs="Arial"/>
          <w:sz w:val="28"/>
        </w:rPr>
      </w:pPr>
    </w:p>
    <w:p w:rsidR="00C4152C" w:rsidRDefault="00C4152C" w:rsidP="0072442D">
      <w:pPr>
        <w:ind w:left="2160"/>
        <w:rPr>
          <w:rFonts w:ascii="Arial" w:hAnsi="Arial" w:cs="Arial"/>
          <w:sz w:val="28"/>
        </w:rPr>
      </w:pPr>
      <w:r>
        <w:rPr>
          <w:rFonts w:ascii="Arial" w:hAnsi="Arial" w:cs="Arial"/>
          <w:sz w:val="28"/>
        </w:rPr>
        <w:t xml:space="preserve">A library bookkeeper/director may assist the Treasurer and Secretary in the duties described previously.  The </w:t>
      </w:r>
      <w:r>
        <w:rPr>
          <w:rFonts w:ascii="Arial" w:hAnsi="Arial" w:cs="Arial"/>
          <w:sz w:val="28"/>
        </w:rPr>
        <w:lastRenderedPageBreak/>
        <w:t xml:space="preserve">Treasurer </w:t>
      </w:r>
      <w:proofErr w:type="gramStart"/>
      <w:r>
        <w:rPr>
          <w:rFonts w:ascii="Arial" w:hAnsi="Arial" w:cs="Arial"/>
          <w:sz w:val="28"/>
        </w:rPr>
        <w:t>shall be bonded</w:t>
      </w:r>
      <w:proofErr w:type="gramEnd"/>
      <w:r>
        <w:rPr>
          <w:rFonts w:ascii="Arial" w:hAnsi="Arial" w:cs="Arial"/>
          <w:sz w:val="28"/>
        </w:rPr>
        <w:t xml:space="preserve"> and the Municipal employees are bonded by the town.</w:t>
      </w:r>
    </w:p>
    <w:p w:rsidR="00C4152C" w:rsidRDefault="00C4152C">
      <w:pPr>
        <w:rPr>
          <w:rFonts w:ascii="Arial" w:hAnsi="Arial" w:cs="Arial"/>
          <w:sz w:val="28"/>
        </w:rPr>
      </w:pPr>
    </w:p>
    <w:p w:rsidR="00C4152C" w:rsidRDefault="00C4152C">
      <w:pPr>
        <w:rPr>
          <w:rFonts w:ascii="Arial" w:hAnsi="Arial" w:cs="Arial"/>
          <w:sz w:val="28"/>
        </w:rPr>
      </w:pPr>
    </w:p>
    <w:p w:rsidR="00C4152C" w:rsidRDefault="00C4152C">
      <w:pPr>
        <w:pStyle w:val="Heading1"/>
        <w:rPr>
          <w:rFonts w:cs="Arial"/>
          <w:sz w:val="28"/>
        </w:rPr>
      </w:pPr>
      <w:r>
        <w:rPr>
          <w:rFonts w:cs="Arial"/>
          <w:sz w:val="28"/>
        </w:rPr>
        <w:t>Article III – Meetings</w:t>
      </w:r>
    </w:p>
    <w:p w:rsidR="00C4152C" w:rsidRDefault="00C4152C">
      <w:pPr>
        <w:rPr>
          <w:rFonts w:ascii="Arial" w:hAnsi="Arial" w:cs="Arial"/>
          <w:sz w:val="28"/>
        </w:rPr>
      </w:pPr>
    </w:p>
    <w:p w:rsidR="00C4152C" w:rsidRDefault="00C4152C">
      <w:pPr>
        <w:ind w:left="2160" w:hanging="1440"/>
        <w:rPr>
          <w:rFonts w:ascii="Arial" w:hAnsi="Arial" w:cs="Arial"/>
          <w:sz w:val="28"/>
        </w:rPr>
      </w:pPr>
      <w:r>
        <w:rPr>
          <w:rFonts w:ascii="Arial" w:hAnsi="Arial" w:cs="Arial"/>
          <w:sz w:val="28"/>
        </w:rPr>
        <w:t xml:space="preserve">Section 1:  </w:t>
      </w:r>
      <w:r>
        <w:rPr>
          <w:rFonts w:ascii="Arial" w:hAnsi="Arial" w:cs="Arial"/>
          <w:sz w:val="28"/>
        </w:rPr>
        <w:tab/>
        <w:t xml:space="preserve">The regular meeting </w:t>
      </w:r>
      <w:proofErr w:type="gramStart"/>
      <w:r>
        <w:rPr>
          <w:rFonts w:ascii="Arial" w:hAnsi="Arial" w:cs="Arial"/>
          <w:sz w:val="28"/>
        </w:rPr>
        <w:t>shall be held</w:t>
      </w:r>
      <w:proofErr w:type="gramEnd"/>
      <w:r>
        <w:rPr>
          <w:rFonts w:ascii="Arial" w:hAnsi="Arial" w:cs="Arial"/>
          <w:sz w:val="28"/>
        </w:rPr>
        <w:t xml:space="preserve"> monthly at the Library on the day designated by the Board at their organizational meeting.</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proofErr w:type="gramStart"/>
      <w:r>
        <w:rPr>
          <w:rFonts w:ascii="Arial" w:hAnsi="Arial" w:cs="Arial"/>
          <w:sz w:val="28"/>
        </w:rPr>
        <w:t>Section 2:</w:t>
      </w:r>
      <w:r>
        <w:rPr>
          <w:rFonts w:ascii="Arial" w:hAnsi="Arial" w:cs="Arial"/>
          <w:sz w:val="28"/>
        </w:rPr>
        <w:tab/>
        <w:t>The organizational meeting, which shall be for the purpose of election of officers, for the establishment of regular meeting dates for the year, and for designation of newspapers, financial institutions and establishing a petty cash account, shall be at the time of the regular meeting in January which will be held within the first two weeks of each year.</w:t>
      </w:r>
      <w:proofErr w:type="gramEnd"/>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3:</w:t>
      </w:r>
      <w:r>
        <w:rPr>
          <w:rFonts w:ascii="Arial" w:hAnsi="Arial" w:cs="Arial"/>
          <w:sz w:val="28"/>
        </w:rPr>
        <w:tab/>
        <w:t>Review of the by-laws, and any amendment of them, shall take place annually at the regular meeting held in March.</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4:</w:t>
      </w:r>
      <w:r>
        <w:rPr>
          <w:rFonts w:ascii="Arial" w:hAnsi="Arial" w:cs="Arial"/>
          <w:sz w:val="28"/>
        </w:rPr>
        <w:tab/>
        <w:t xml:space="preserve">The order of business for regular meetings shall include, but not be limited to, the following </w:t>
      </w:r>
      <w:proofErr w:type="gramStart"/>
      <w:r>
        <w:rPr>
          <w:rFonts w:ascii="Arial" w:hAnsi="Arial" w:cs="Arial"/>
          <w:sz w:val="28"/>
        </w:rPr>
        <w:t>items which</w:t>
      </w:r>
      <w:proofErr w:type="gramEnd"/>
      <w:r>
        <w:rPr>
          <w:rFonts w:ascii="Arial" w:hAnsi="Arial" w:cs="Arial"/>
          <w:sz w:val="28"/>
        </w:rPr>
        <w:t xml:space="preserve"> shall be covered in the sequence shown so far as circumstances will permit:</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Call to order</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Reading of the Sunshine statement</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Roll Call</w:t>
      </w:r>
    </w:p>
    <w:p w:rsidR="00C4152C" w:rsidRDefault="00C4152C" w:rsidP="0072442D">
      <w:pPr>
        <w:ind w:left="3240" w:hanging="360"/>
        <w:rPr>
          <w:rFonts w:ascii="Arial" w:hAnsi="Arial" w:cs="Arial"/>
          <w:sz w:val="28"/>
        </w:rPr>
      </w:pPr>
      <w:r>
        <w:rPr>
          <w:rFonts w:ascii="Arial" w:hAnsi="Arial" w:cs="Arial"/>
          <w:sz w:val="28"/>
        </w:rPr>
        <w:t>Minutes of the previous meeting/intervening special meeting</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 xml:space="preserve">Public session </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Correspondence</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Treasurer’s report and action on bills</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 xml:space="preserve">Director’s report </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Committee reports</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Liaison reports</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Old Business</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New Business</w:t>
      </w:r>
    </w:p>
    <w:p w:rsidR="00C4152C" w:rsidRDefault="00C4152C">
      <w:pPr>
        <w:ind w:left="2160" w:hanging="1440"/>
        <w:rPr>
          <w:rFonts w:ascii="Arial" w:hAnsi="Arial" w:cs="Arial"/>
          <w:sz w:val="28"/>
        </w:rPr>
      </w:pPr>
      <w:r>
        <w:rPr>
          <w:rFonts w:ascii="Arial" w:hAnsi="Arial" w:cs="Arial"/>
          <w:sz w:val="28"/>
        </w:rPr>
        <w:tab/>
      </w:r>
      <w:r>
        <w:rPr>
          <w:rFonts w:ascii="Arial" w:hAnsi="Arial" w:cs="Arial"/>
          <w:sz w:val="28"/>
        </w:rPr>
        <w:tab/>
        <w:t>Closed Session for personnel or legal issues</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lastRenderedPageBreak/>
        <w:t>Section 5:</w:t>
      </w:r>
      <w:r>
        <w:rPr>
          <w:rFonts w:ascii="Arial" w:hAnsi="Arial" w:cs="Arial"/>
          <w:sz w:val="28"/>
        </w:rPr>
        <w:tab/>
      </w:r>
      <w:proofErr w:type="gramStart"/>
      <w:r>
        <w:rPr>
          <w:rFonts w:ascii="Arial" w:hAnsi="Arial" w:cs="Arial"/>
          <w:sz w:val="28"/>
        </w:rPr>
        <w:t>Special meetings may be called by the Secretary at the discretion of the President</w:t>
      </w:r>
      <w:proofErr w:type="gramEnd"/>
      <w:r>
        <w:rPr>
          <w:rFonts w:ascii="Arial" w:hAnsi="Arial" w:cs="Arial"/>
          <w:sz w:val="28"/>
        </w:rPr>
        <w:t xml:space="preserve"> or at the request of two members of the Board provided 48 hour notice is posted and sent to the newspapers.</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 xml:space="preserve">Section 6: </w:t>
      </w:r>
      <w:r>
        <w:rPr>
          <w:rFonts w:ascii="Arial" w:hAnsi="Arial" w:cs="Arial"/>
          <w:sz w:val="28"/>
        </w:rPr>
        <w:tab/>
        <w:t xml:space="preserve">A quorum for the transaction of business at any meeting shall consist of a majority membership of the Board.  Members may participate by conference telephone </w:t>
      </w:r>
      <w:r w:rsidR="00CC1513">
        <w:rPr>
          <w:rFonts w:ascii="Arial" w:hAnsi="Arial" w:cs="Arial"/>
          <w:sz w:val="28"/>
        </w:rPr>
        <w:t xml:space="preserve">or via video conference </w:t>
      </w:r>
      <w:r>
        <w:rPr>
          <w:rFonts w:ascii="Arial" w:hAnsi="Arial" w:cs="Arial"/>
          <w:sz w:val="28"/>
        </w:rPr>
        <w:t xml:space="preserve">and </w:t>
      </w:r>
      <w:proofErr w:type="gramStart"/>
      <w:r>
        <w:rPr>
          <w:rFonts w:ascii="Arial" w:hAnsi="Arial" w:cs="Arial"/>
          <w:sz w:val="28"/>
        </w:rPr>
        <w:t>shall be considered</w:t>
      </w:r>
      <w:proofErr w:type="gramEnd"/>
      <w:r>
        <w:rPr>
          <w:rFonts w:ascii="Arial" w:hAnsi="Arial" w:cs="Arial"/>
          <w:sz w:val="28"/>
        </w:rPr>
        <w:t xml:space="preserve"> as part of the quorum.</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7:</w:t>
      </w:r>
      <w:r>
        <w:rPr>
          <w:rFonts w:ascii="Arial" w:hAnsi="Arial" w:cs="Arial"/>
          <w:sz w:val="28"/>
        </w:rPr>
        <w:tab/>
        <w:t xml:space="preserve">Proceedings of all meetings </w:t>
      </w:r>
      <w:proofErr w:type="gramStart"/>
      <w:r>
        <w:rPr>
          <w:rFonts w:ascii="Arial" w:hAnsi="Arial" w:cs="Arial"/>
          <w:sz w:val="28"/>
        </w:rPr>
        <w:t>shall be conducted</w:t>
      </w:r>
      <w:proofErr w:type="gramEnd"/>
      <w:r>
        <w:rPr>
          <w:rFonts w:ascii="Arial" w:hAnsi="Arial" w:cs="Arial"/>
          <w:sz w:val="28"/>
        </w:rPr>
        <w:t xml:space="preserve"> in a business-like manner pursuant to the latest edition of Robert’s Rules of Order. </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8:</w:t>
      </w:r>
      <w:r>
        <w:rPr>
          <w:rFonts w:ascii="Arial" w:hAnsi="Arial" w:cs="Arial"/>
          <w:sz w:val="28"/>
        </w:rPr>
        <w:tab/>
        <w:t xml:space="preserve">Any Board </w:t>
      </w:r>
      <w:proofErr w:type="gramStart"/>
      <w:r>
        <w:rPr>
          <w:rFonts w:ascii="Arial" w:hAnsi="Arial" w:cs="Arial"/>
          <w:sz w:val="28"/>
        </w:rPr>
        <w:t>member</w:t>
      </w:r>
      <w:proofErr w:type="gramEnd"/>
      <w:r>
        <w:rPr>
          <w:rFonts w:ascii="Arial" w:hAnsi="Arial" w:cs="Arial"/>
          <w:sz w:val="28"/>
        </w:rPr>
        <w:t xml:space="preserve"> who misses three (3) consecutive meetings, without an excuse deemed valid, will be required by the majority of the Board to resign.  If the absent member is a delegate for the Mayor or Superintendent, the majority of the Board will request a reappointment.</w:t>
      </w:r>
    </w:p>
    <w:p w:rsidR="00C4152C" w:rsidRDefault="00C4152C">
      <w:pPr>
        <w:rPr>
          <w:rFonts w:ascii="Arial" w:hAnsi="Arial" w:cs="Arial"/>
          <w:sz w:val="28"/>
        </w:rPr>
      </w:pPr>
    </w:p>
    <w:p w:rsidR="0072442D" w:rsidRDefault="0072442D">
      <w:pPr>
        <w:rPr>
          <w:rFonts w:ascii="Arial" w:hAnsi="Arial" w:cs="Arial"/>
          <w:sz w:val="28"/>
        </w:rPr>
      </w:pPr>
    </w:p>
    <w:p w:rsidR="00C4152C" w:rsidRDefault="00C4152C">
      <w:pPr>
        <w:pStyle w:val="Heading1"/>
        <w:rPr>
          <w:rFonts w:cs="Arial"/>
          <w:sz w:val="28"/>
        </w:rPr>
      </w:pPr>
      <w:r>
        <w:rPr>
          <w:rFonts w:cs="Arial"/>
          <w:sz w:val="28"/>
        </w:rPr>
        <w:t>Article IV – Committees</w:t>
      </w:r>
    </w:p>
    <w:p w:rsidR="00C4152C" w:rsidRDefault="00C4152C">
      <w:pPr>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1:</w:t>
      </w:r>
      <w:r>
        <w:rPr>
          <w:rFonts w:ascii="Arial" w:hAnsi="Arial" w:cs="Arial"/>
          <w:sz w:val="28"/>
        </w:rPr>
        <w:tab/>
        <w:t xml:space="preserve">The standing committees for this </w:t>
      </w:r>
      <w:smartTag w:uri="urn:schemas-microsoft-com:office:smarttags" w:element="PersonName">
        <w:r>
          <w:rPr>
            <w:rFonts w:ascii="Arial" w:hAnsi="Arial" w:cs="Arial"/>
            <w:sz w:val="28"/>
          </w:rPr>
          <w:t>Board</w:t>
        </w:r>
      </w:smartTag>
      <w:r>
        <w:rPr>
          <w:rFonts w:ascii="Arial" w:hAnsi="Arial" w:cs="Arial"/>
          <w:sz w:val="28"/>
        </w:rPr>
        <w:t xml:space="preserve"> of Trustees will be that of Building and Grounds and Personnel.</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2:</w:t>
      </w:r>
      <w:r>
        <w:rPr>
          <w:rFonts w:ascii="Arial" w:hAnsi="Arial" w:cs="Arial"/>
          <w:sz w:val="28"/>
        </w:rPr>
        <w:tab/>
        <w:t>The President shall appoint the members to such committees as said president deems necessary for the proper conduct of Library business.  At the discretion of the Board, such committees may include persons who are not members of the Board.  Each committee shall be considered to be discharged upon completion of the purpose for which it is appointed and after its final report is made to the Board.</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3:</w:t>
      </w:r>
      <w:r>
        <w:rPr>
          <w:rFonts w:ascii="Arial" w:hAnsi="Arial" w:cs="Arial"/>
          <w:sz w:val="28"/>
        </w:rPr>
        <w:tab/>
        <w:t>All committees shall make progress reports to the Board at each of its meetings.</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lastRenderedPageBreak/>
        <w:t>Section 4:</w:t>
      </w:r>
      <w:r>
        <w:rPr>
          <w:rFonts w:ascii="Arial" w:hAnsi="Arial" w:cs="Arial"/>
          <w:sz w:val="28"/>
        </w:rPr>
        <w:tab/>
        <w:t xml:space="preserve">No committee will have other than advisory powers unless it </w:t>
      </w:r>
      <w:proofErr w:type="gramStart"/>
      <w:r>
        <w:rPr>
          <w:rFonts w:ascii="Arial" w:hAnsi="Arial" w:cs="Arial"/>
          <w:sz w:val="28"/>
        </w:rPr>
        <w:t>is granted</w:t>
      </w:r>
      <w:proofErr w:type="gramEnd"/>
      <w:r>
        <w:rPr>
          <w:rFonts w:ascii="Arial" w:hAnsi="Arial" w:cs="Arial"/>
          <w:sz w:val="28"/>
        </w:rPr>
        <w:t xml:space="preserve"> specific power to act.</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5:</w:t>
      </w:r>
      <w:r>
        <w:rPr>
          <w:rFonts w:ascii="Arial" w:hAnsi="Arial" w:cs="Arial"/>
          <w:sz w:val="28"/>
        </w:rPr>
        <w:tab/>
        <w:t>Committees may present resolutions or motions for the Board’s vote.</w:t>
      </w:r>
    </w:p>
    <w:p w:rsidR="00C4152C" w:rsidRDefault="00C4152C">
      <w:pPr>
        <w:rPr>
          <w:rFonts w:ascii="Arial" w:hAnsi="Arial" w:cs="Arial"/>
          <w:sz w:val="28"/>
        </w:rPr>
      </w:pPr>
    </w:p>
    <w:p w:rsidR="00C4152C" w:rsidRDefault="00C4152C">
      <w:pPr>
        <w:rPr>
          <w:rFonts w:ascii="Arial" w:hAnsi="Arial" w:cs="Arial"/>
          <w:sz w:val="28"/>
        </w:rPr>
      </w:pPr>
    </w:p>
    <w:p w:rsidR="00C4152C" w:rsidRDefault="00C4152C">
      <w:pPr>
        <w:pStyle w:val="Heading1"/>
        <w:rPr>
          <w:rFonts w:cs="Arial"/>
          <w:sz w:val="28"/>
        </w:rPr>
      </w:pPr>
      <w:r>
        <w:rPr>
          <w:rFonts w:cs="Arial"/>
          <w:sz w:val="28"/>
        </w:rPr>
        <w:t>Article V – General</w:t>
      </w:r>
    </w:p>
    <w:p w:rsidR="00C4152C" w:rsidRDefault="00C4152C">
      <w:pPr>
        <w:rPr>
          <w:rFonts w:ascii="Arial" w:hAnsi="Arial" w:cs="Arial"/>
          <w:sz w:val="28"/>
        </w:rPr>
      </w:pPr>
    </w:p>
    <w:p w:rsidR="00C4152C" w:rsidRDefault="00C4152C">
      <w:pPr>
        <w:ind w:left="2160" w:hanging="1440"/>
        <w:rPr>
          <w:rFonts w:ascii="Arial" w:hAnsi="Arial" w:cs="Arial"/>
          <w:sz w:val="28"/>
        </w:rPr>
      </w:pPr>
      <w:r>
        <w:rPr>
          <w:rFonts w:ascii="Arial" w:hAnsi="Arial" w:cs="Arial"/>
          <w:sz w:val="28"/>
        </w:rPr>
        <w:t xml:space="preserve">Section 1: </w:t>
      </w:r>
      <w:r>
        <w:rPr>
          <w:rFonts w:ascii="Arial" w:hAnsi="Arial" w:cs="Arial"/>
          <w:sz w:val="28"/>
        </w:rPr>
        <w:tab/>
        <w:t>An affirmative vote of the majority of all members of the Board present at the time shall be necessary to approve any action before the Board.  The President may vote upon and may move or second a proposal before the Board.</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2:</w:t>
      </w:r>
      <w:r>
        <w:rPr>
          <w:rFonts w:ascii="Arial" w:hAnsi="Arial" w:cs="Arial"/>
          <w:sz w:val="28"/>
        </w:rPr>
        <w:tab/>
        <w:t>The by-laws may be amended by two-thirds (2/3) vote of all members, if the Board is provided written notice of the proposed amendment, mailed or given to each member at least ten (10) days prior the meeting at which such action is proposed to be taken.</w:t>
      </w:r>
    </w:p>
    <w:p w:rsidR="00C4152C" w:rsidRDefault="00C4152C">
      <w:pPr>
        <w:ind w:left="2160" w:hanging="1440"/>
        <w:rPr>
          <w:rFonts w:ascii="Arial" w:hAnsi="Arial" w:cs="Arial"/>
          <w:sz w:val="28"/>
        </w:rPr>
      </w:pPr>
    </w:p>
    <w:p w:rsidR="00C4152C" w:rsidRDefault="00C4152C">
      <w:pPr>
        <w:ind w:left="2160" w:hanging="1440"/>
        <w:rPr>
          <w:rFonts w:ascii="Arial" w:hAnsi="Arial" w:cs="Arial"/>
          <w:sz w:val="28"/>
        </w:rPr>
      </w:pPr>
      <w:proofErr w:type="gramStart"/>
      <w:r>
        <w:rPr>
          <w:rFonts w:ascii="Arial" w:hAnsi="Arial" w:cs="Arial"/>
          <w:sz w:val="28"/>
        </w:rPr>
        <w:t>Section 3:</w:t>
      </w:r>
      <w:r>
        <w:rPr>
          <w:rFonts w:ascii="Arial" w:hAnsi="Arial" w:cs="Arial"/>
          <w:sz w:val="28"/>
        </w:rPr>
        <w:tab/>
        <w:t>Any rule or resolution of the Board whether contained in these by-laws or otherwise, may be suspended temporarily in connection with business at hand, but such suspension, to be valid, may be taken only at a meeting at which three-fourth (3/4) of the members of the Board shall be present and two-thirds (2/3) of those present shall so approve.</w:t>
      </w:r>
      <w:proofErr w:type="gramEnd"/>
    </w:p>
    <w:p w:rsidR="0072442D" w:rsidRDefault="0072442D">
      <w:pPr>
        <w:pStyle w:val="Heading1"/>
        <w:rPr>
          <w:rFonts w:cs="Arial"/>
          <w:sz w:val="28"/>
        </w:rPr>
      </w:pPr>
    </w:p>
    <w:p w:rsidR="0072442D" w:rsidRDefault="0072442D">
      <w:pPr>
        <w:pStyle w:val="Heading1"/>
        <w:rPr>
          <w:rFonts w:cs="Arial"/>
          <w:sz w:val="28"/>
        </w:rPr>
      </w:pPr>
    </w:p>
    <w:p w:rsidR="00C4152C" w:rsidRDefault="00C4152C">
      <w:pPr>
        <w:pStyle w:val="Heading1"/>
        <w:rPr>
          <w:rFonts w:cs="Arial"/>
          <w:sz w:val="28"/>
        </w:rPr>
      </w:pPr>
      <w:r>
        <w:rPr>
          <w:rFonts w:cs="Arial"/>
          <w:sz w:val="28"/>
        </w:rPr>
        <w:t>Article VI – Relationship with Library Director</w:t>
      </w:r>
    </w:p>
    <w:p w:rsidR="00C4152C" w:rsidRDefault="00C4152C">
      <w:pPr>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Section1:</w:t>
      </w:r>
      <w:r>
        <w:rPr>
          <w:rFonts w:ascii="Arial" w:hAnsi="Arial" w:cs="Arial"/>
          <w:sz w:val="28"/>
        </w:rPr>
        <w:tab/>
        <w:t xml:space="preserve">The Board shall hire a qualified Library Director who shall be the executive and administrative officer of the Library on behalf of the Board and under its review and direction.  </w:t>
      </w:r>
      <w:proofErr w:type="gramStart"/>
      <w:r>
        <w:rPr>
          <w:rFonts w:ascii="Arial" w:hAnsi="Arial" w:cs="Arial"/>
          <w:sz w:val="28"/>
        </w:rPr>
        <w:t xml:space="preserve">The Director shall submit monthly and annual reports; shall recommend the appointment of and specify the duties of other employees; shall be held responsible for the proper direction and supervision of the staff; for the care and maintenance of library property; for its financial </w:t>
      </w:r>
      <w:r>
        <w:rPr>
          <w:rFonts w:ascii="Arial" w:hAnsi="Arial" w:cs="Arial"/>
          <w:sz w:val="28"/>
        </w:rPr>
        <w:lastRenderedPageBreak/>
        <w:t>operation within the limitations of the budgeted appropriation; and shall conduct the course of library operations based on the job description of the position.</w:t>
      </w:r>
      <w:proofErr w:type="gramEnd"/>
    </w:p>
    <w:p w:rsidR="00C4152C" w:rsidRDefault="00C4152C">
      <w:pPr>
        <w:ind w:left="720"/>
        <w:rPr>
          <w:rFonts w:ascii="Arial" w:hAnsi="Arial" w:cs="Arial"/>
          <w:sz w:val="28"/>
        </w:rPr>
      </w:pPr>
    </w:p>
    <w:p w:rsidR="00C4152C" w:rsidRDefault="00C4152C">
      <w:pPr>
        <w:ind w:left="2160" w:hanging="1440"/>
        <w:rPr>
          <w:rFonts w:ascii="Arial" w:hAnsi="Arial" w:cs="Arial"/>
          <w:sz w:val="28"/>
        </w:rPr>
      </w:pPr>
      <w:r>
        <w:rPr>
          <w:rFonts w:ascii="Arial" w:hAnsi="Arial" w:cs="Arial"/>
          <w:sz w:val="28"/>
        </w:rPr>
        <w:t>Section 2:</w:t>
      </w:r>
      <w:r>
        <w:rPr>
          <w:rFonts w:ascii="Arial" w:hAnsi="Arial" w:cs="Arial"/>
          <w:sz w:val="28"/>
        </w:rPr>
        <w:tab/>
        <w:t>The Board shall be responsible for determining policy and the Director is responsible for enactment of the policy and management of the day-to-day operations of the library.</w:t>
      </w:r>
    </w:p>
    <w:p w:rsidR="00C4152C" w:rsidRDefault="00C4152C">
      <w:pPr>
        <w:rPr>
          <w:rFonts w:ascii="Arial" w:hAnsi="Arial" w:cs="Arial"/>
          <w:sz w:val="28"/>
        </w:rPr>
      </w:pPr>
    </w:p>
    <w:p w:rsidR="00C4152C" w:rsidRDefault="00C4152C">
      <w:pPr>
        <w:rPr>
          <w:rFonts w:ascii="Arial" w:hAnsi="Arial" w:cs="Arial"/>
          <w:sz w:val="28"/>
        </w:rPr>
      </w:pPr>
    </w:p>
    <w:p w:rsidR="00C4152C" w:rsidRDefault="00C4152C">
      <w:pPr>
        <w:rPr>
          <w:rFonts w:ascii="Arial" w:hAnsi="Arial" w:cs="Arial"/>
          <w:sz w:val="28"/>
        </w:rPr>
      </w:pPr>
    </w:p>
    <w:p w:rsidR="00C4152C" w:rsidRDefault="00C4152C">
      <w:pPr>
        <w:rPr>
          <w:rFonts w:ascii="Arial" w:hAnsi="Arial" w:cs="Arial"/>
          <w:sz w:val="28"/>
        </w:rPr>
      </w:pPr>
      <w:proofErr w:type="gramStart"/>
      <w:r>
        <w:rPr>
          <w:rFonts w:ascii="Arial" w:hAnsi="Arial" w:cs="Arial"/>
          <w:sz w:val="28"/>
        </w:rPr>
        <w:t>adopted</w:t>
      </w:r>
      <w:proofErr w:type="gramEnd"/>
      <w:r>
        <w:rPr>
          <w:rFonts w:ascii="Arial" w:hAnsi="Arial" w:cs="Arial"/>
          <w:sz w:val="28"/>
        </w:rPr>
        <w:t xml:space="preserve"> </w:t>
      </w:r>
      <w:r w:rsidR="006C538D">
        <w:rPr>
          <w:rFonts w:ascii="Arial" w:hAnsi="Arial" w:cs="Arial"/>
          <w:sz w:val="28"/>
        </w:rPr>
        <w:t>May 12</w:t>
      </w:r>
      <w:r w:rsidR="0072442D">
        <w:rPr>
          <w:rFonts w:ascii="Arial" w:hAnsi="Arial" w:cs="Arial"/>
          <w:sz w:val="28"/>
        </w:rPr>
        <w:t>, 2009</w:t>
      </w:r>
    </w:p>
    <w:p w:rsidR="009B6FC4" w:rsidRDefault="009B6FC4">
      <w:pPr>
        <w:rPr>
          <w:rFonts w:ascii="Arial" w:hAnsi="Arial" w:cs="Arial"/>
          <w:sz w:val="28"/>
        </w:rPr>
      </w:pPr>
      <w:r>
        <w:rPr>
          <w:rFonts w:ascii="Arial" w:hAnsi="Arial" w:cs="Arial"/>
          <w:sz w:val="28"/>
        </w:rPr>
        <w:t>Updated March 16, 2023</w:t>
      </w:r>
      <w:bookmarkStart w:id="0" w:name="_GoBack"/>
      <w:bookmarkEnd w:id="0"/>
    </w:p>
    <w:sectPr w:rsidR="009B6FC4" w:rsidSect="0072442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84"/>
    <w:rsid w:val="00115484"/>
    <w:rsid w:val="006C538D"/>
    <w:rsid w:val="0072442D"/>
    <w:rsid w:val="009B6FC4"/>
    <w:rsid w:val="00C4152C"/>
    <w:rsid w:val="00CC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52409E1"/>
  <w15:chartTrackingRefBased/>
  <w15:docId w15:val="{E49BEF17-EEB8-4AEF-8FB8-E8CF7FFA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720"/>
    </w:pPr>
    <w:rPr>
      <w:rFonts w:ascii="Arial" w:hAnsi="Arial"/>
      <w:szCs w:val="20"/>
    </w:rPr>
  </w:style>
  <w:style w:type="paragraph" w:styleId="BalloonText">
    <w:name w:val="Balloon Text"/>
    <w:basedOn w:val="Normal"/>
    <w:link w:val="BalloonTextChar"/>
    <w:uiPriority w:val="99"/>
    <w:semiHidden/>
    <w:unhideWhenUsed/>
    <w:rsid w:val="009B6F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F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BY-LAWS</vt:lpstr>
    </vt:vector>
  </TitlesOfParts>
  <Company>Home</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Laurent Kassalow</dc:creator>
  <cp:keywords/>
  <dc:description/>
  <cp:lastModifiedBy>Admin</cp:lastModifiedBy>
  <cp:revision>3</cp:revision>
  <cp:lastPrinted>2023-03-16T20:57:00Z</cp:lastPrinted>
  <dcterms:created xsi:type="dcterms:W3CDTF">2023-03-16T20:55:00Z</dcterms:created>
  <dcterms:modified xsi:type="dcterms:W3CDTF">2023-03-16T20:58:00Z</dcterms:modified>
</cp:coreProperties>
</file>